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09" w:rsidRPr="00A4785A" w:rsidRDefault="00280609" w:rsidP="00280609">
      <w:pPr>
        <w:jc w:val="center"/>
        <w:rPr>
          <w:rFonts w:ascii="SP_Future" w:hAnsi="SP_Future"/>
          <w:b/>
          <w:sz w:val="32"/>
          <w:szCs w:val="32"/>
        </w:rPr>
      </w:pPr>
      <w:r w:rsidRPr="00A4785A">
        <w:rPr>
          <w:rFonts w:ascii="SP_Future" w:hAnsi="SP_Future"/>
          <w:b/>
          <w:sz w:val="32"/>
          <w:szCs w:val="32"/>
        </w:rPr>
        <w:t>РЕГИСТРАЦИОНЕН ФОРМУЛЯР</w:t>
      </w:r>
    </w:p>
    <w:p w:rsidR="00280609" w:rsidRPr="00A4785A" w:rsidRDefault="00280609" w:rsidP="00280609">
      <w:pPr>
        <w:jc w:val="center"/>
        <w:rPr>
          <w:rFonts w:ascii="SP_Future" w:hAnsi="SP_Future" w:cs="Arial"/>
          <w:b/>
          <w:sz w:val="16"/>
          <w:szCs w:val="16"/>
        </w:rPr>
      </w:pPr>
    </w:p>
    <w:p w:rsidR="006B48FE" w:rsidRDefault="006B48FE" w:rsidP="00280609">
      <w:pPr>
        <w:jc w:val="center"/>
        <w:rPr>
          <w:rFonts w:ascii="SP_Future" w:hAnsi="SP_Future"/>
          <w:b/>
          <w:sz w:val="28"/>
          <w:szCs w:val="28"/>
        </w:rPr>
      </w:pPr>
      <w:r>
        <w:rPr>
          <w:rFonts w:ascii="SP_Future" w:hAnsi="SP_Future"/>
          <w:b/>
          <w:sz w:val="28"/>
          <w:szCs w:val="28"/>
        </w:rPr>
        <w:t>ТРИДЕСЕТ ГОДИНИ РОТАРИ КЛУБ СМОЛЯН</w:t>
      </w:r>
    </w:p>
    <w:p w:rsidR="00280609" w:rsidRDefault="006B48FE" w:rsidP="00280609">
      <w:pPr>
        <w:jc w:val="center"/>
        <w:rPr>
          <w:rFonts w:ascii="SP_Future" w:hAnsi="SP_Future"/>
          <w:b/>
          <w:sz w:val="28"/>
          <w:szCs w:val="28"/>
        </w:rPr>
      </w:pPr>
      <w:r>
        <w:rPr>
          <w:rFonts w:ascii="SP_Future" w:hAnsi="SP_Future"/>
          <w:b/>
          <w:sz w:val="28"/>
          <w:szCs w:val="28"/>
        </w:rPr>
        <w:t xml:space="preserve">9-ти ноември 2024 </w:t>
      </w:r>
      <w:r w:rsidR="00280609" w:rsidRPr="00A4785A">
        <w:rPr>
          <w:rFonts w:ascii="SP_Future" w:hAnsi="SP_Future"/>
          <w:b/>
          <w:sz w:val="28"/>
          <w:szCs w:val="28"/>
        </w:rPr>
        <w:t>година</w:t>
      </w:r>
    </w:p>
    <w:p w:rsidR="006B48FE" w:rsidRDefault="006B48FE" w:rsidP="00280609">
      <w:pPr>
        <w:jc w:val="center"/>
        <w:rPr>
          <w:rFonts w:ascii="SP_Future" w:hAnsi="SP_Future"/>
          <w:b/>
          <w:sz w:val="28"/>
          <w:szCs w:val="28"/>
        </w:rPr>
      </w:pPr>
      <w:r>
        <w:rPr>
          <w:rFonts w:ascii="SP_Future" w:hAnsi="SP_Future"/>
          <w:b/>
          <w:sz w:val="28"/>
          <w:szCs w:val="28"/>
        </w:rPr>
        <w:t>Родопски Драматичен театър „Николай Хайтов“ – фоайе</w:t>
      </w:r>
    </w:p>
    <w:p w:rsidR="006B48FE" w:rsidRDefault="00D31C52" w:rsidP="00280609">
      <w:pPr>
        <w:jc w:val="center"/>
        <w:rPr>
          <w:rFonts w:ascii="SP_Future" w:hAnsi="SP_Future"/>
          <w:b/>
          <w:sz w:val="28"/>
          <w:szCs w:val="28"/>
        </w:rPr>
      </w:pPr>
      <w:r>
        <w:rPr>
          <w:rFonts w:ascii="SP_Future" w:hAnsi="SP_Future"/>
          <w:b/>
          <w:sz w:val="28"/>
          <w:szCs w:val="28"/>
        </w:rPr>
        <w:t>19 часа</w:t>
      </w:r>
      <w:bookmarkStart w:id="0" w:name="_GoBack"/>
      <w:bookmarkEnd w:id="0"/>
    </w:p>
    <w:p w:rsidR="006B48FE" w:rsidRPr="00A4785A" w:rsidRDefault="006B48FE" w:rsidP="00280609">
      <w:pPr>
        <w:jc w:val="center"/>
        <w:rPr>
          <w:rFonts w:ascii="SP_Future" w:hAnsi="SP_Future"/>
          <w:b/>
          <w:sz w:val="28"/>
          <w:szCs w:val="28"/>
        </w:rPr>
      </w:pPr>
    </w:p>
    <w:p w:rsidR="00280609" w:rsidRDefault="00280609" w:rsidP="00280609">
      <w:pPr>
        <w:jc w:val="center"/>
        <w:rPr>
          <w:rFonts w:ascii="SP_Future" w:hAnsi="SP_Future"/>
          <w:b/>
          <w:sz w:val="28"/>
          <w:szCs w:val="28"/>
        </w:rPr>
      </w:pPr>
    </w:p>
    <w:p w:rsidR="006B48FE" w:rsidRPr="00A4785A" w:rsidRDefault="006B48FE" w:rsidP="00280609">
      <w:pPr>
        <w:jc w:val="center"/>
        <w:rPr>
          <w:rFonts w:ascii="SP_Future" w:hAnsi="SP_Future"/>
          <w:b/>
          <w:sz w:val="28"/>
          <w:szCs w:val="28"/>
        </w:rPr>
      </w:pPr>
    </w:p>
    <w:p w:rsidR="00280609" w:rsidRPr="00A4785A" w:rsidRDefault="006B48FE" w:rsidP="00280609">
      <w:pPr>
        <w:tabs>
          <w:tab w:val="left" w:pos="540"/>
        </w:tabs>
        <w:jc w:val="both"/>
        <w:rPr>
          <w:rFonts w:ascii="SP_Future" w:hAnsi="SP_Future"/>
          <w:b/>
          <w:sz w:val="28"/>
          <w:szCs w:val="28"/>
        </w:rPr>
      </w:pPr>
      <w:r>
        <w:rPr>
          <w:rFonts w:ascii="SP_Future" w:hAnsi="SP_Future"/>
          <w:b/>
          <w:sz w:val="28"/>
          <w:szCs w:val="28"/>
        </w:rPr>
        <w:t>Моля, попълнете</w:t>
      </w:r>
      <w:r w:rsidR="00280609" w:rsidRPr="00A4785A">
        <w:rPr>
          <w:rFonts w:ascii="SP_Future" w:hAnsi="SP_Future"/>
          <w:b/>
          <w:sz w:val="28"/>
          <w:szCs w:val="28"/>
        </w:rPr>
        <w:t>:</w:t>
      </w:r>
    </w:p>
    <w:p w:rsidR="00280609" w:rsidRPr="00A4785A" w:rsidRDefault="00280609" w:rsidP="00280609">
      <w:pPr>
        <w:tabs>
          <w:tab w:val="left" w:pos="540"/>
        </w:tabs>
        <w:jc w:val="both"/>
        <w:rPr>
          <w:rFonts w:ascii="SP_Future" w:hAnsi="SP_Future"/>
          <w:b/>
          <w:sz w:val="28"/>
          <w:szCs w:val="28"/>
        </w:rPr>
      </w:pP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5103"/>
      </w:tblGrid>
      <w:tr w:rsidR="00280609" w:rsidRPr="00A4785A" w:rsidTr="006B48FE">
        <w:trPr>
          <w:trHeight w:hRule="exact"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Име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фамилия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A4785A" w:rsidTr="006B48F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Ротари</w:t>
            </w:r>
            <w:proofErr w:type="spellEnd"/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Клуб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A4785A" w:rsidTr="006B48F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Телефон за контакти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A4785A" w:rsidTr="006B48F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6B48FE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6B48FE"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B48FE" w:rsidRPr="00A4785A" w:rsidTr="006B48F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E" w:rsidRPr="00A4785A" w:rsidRDefault="006B48FE" w:rsidP="00130D74">
            <w:pPr>
              <w:rPr>
                <w:rFonts w:ascii="SP_Future" w:hAnsi="SP_Future"/>
                <w:b/>
                <w:bCs/>
                <w:color w:val="000000"/>
                <w:lang w:val="en-US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Брой придружаващи лица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FE" w:rsidRPr="00A4785A" w:rsidRDefault="006B48FE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6B48FE" w:rsidRPr="00A4785A" w:rsidTr="006B48F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E" w:rsidRPr="006B48FE" w:rsidRDefault="006B48FE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6B48FE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Необходимост от съдействие за посещение на забележителности и кои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FE" w:rsidRPr="00A4785A" w:rsidRDefault="006B48FE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280609" w:rsidRPr="00A4785A" w:rsidTr="006B48F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A4785A" w:rsidRDefault="006B48FE" w:rsidP="006B48FE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Забележка:</w:t>
            </w:r>
            <w:r w:rsidR="00280609"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A4785A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A4785A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280609" w:rsidRPr="00A4785A" w:rsidRDefault="00280609" w:rsidP="00280609">
      <w:pPr>
        <w:ind w:left="2124" w:firstLine="708"/>
        <w:jc w:val="center"/>
        <w:rPr>
          <w:rFonts w:ascii="SP_Future" w:hAnsi="SP_Future"/>
          <w:b/>
          <w:sz w:val="28"/>
          <w:szCs w:val="28"/>
        </w:rPr>
      </w:pPr>
    </w:p>
    <w:sectPr w:rsidR="00280609" w:rsidRPr="00A4785A" w:rsidSect="00867CC1">
      <w:pgSz w:w="11906" w:h="16838"/>
      <w:pgMar w:top="899" w:right="11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P_Future">
    <w:altName w:val="Microsoft YaHei"/>
    <w:charset w:val="CC"/>
    <w:family w:val="swiss"/>
    <w:pitch w:val="variable"/>
    <w:sig w:usb0="80000203" w:usb1="00000048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09"/>
    <w:rsid w:val="00280609"/>
    <w:rsid w:val="006B48FE"/>
    <w:rsid w:val="00B840B5"/>
    <w:rsid w:val="00D31C52"/>
    <w:rsid w:val="00DA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2024-09-30T17:53:00Z</dcterms:created>
  <dcterms:modified xsi:type="dcterms:W3CDTF">2024-09-30T17:53:00Z</dcterms:modified>
</cp:coreProperties>
</file>